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80" w:rsidRPr="002B1CB9" w:rsidRDefault="00530E80" w:rsidP="00B4565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2B1CB9">
        <w:rPr>
          <w:rFonts w:asciiTheme="minorHAnsi" w:hAnsiTheme="minorHAnsi" w:cstheme="minorHAnsi"/>
          <w:b/>
          <w:sz w:val="28"/>
          <w:szCs w:val="28"/>
        </w:rPr>
        <w:t>10 Biopsychology of Emotions, Stress and Health: Multiple Choice Questions for Students</w:t>
      </w:r>
      <w:proofErr w:type="gramEnd"/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 xml:space="preserve">1. The theory that proposes emotions are felt as a result of internal physiological response is the </w:t>
      </w:r>
    </w:p>
    <w:p w:rsidR="00530E80" w:rsidRPr="002B1CB9" w:rsidRDefault="00530E80" w:rsidP="00A43EE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Darwinian theory</w:t>
      </w:r>
    </w:p>
    <w:p w:rsidR="00530E80" w:rsidRPr="002B1CB9" w:rsidRDefault="00530E80" w:rsidP="00A43EE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James–Lange theory</w:t>
      </w:r>
    </w:p>
    <w:p w:rsidR="00530E80" w:rsidRPr="002B1CB9" w:rsidRDefault="00530E80" w:rsidP="00A43EE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Cannon–Bard theory</w:t>
      </w:r>
    </w:p>
    <w:p w:rsidR="00530E80" w:rsidRPr="002B1CB9" w:rsidRDefault="00530E80" w:rsidP="00A43EE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none of the above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Answer B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 xml:space="preserve">2. The hippocampus, </w:t>
      </w:r>
      <w:proofErr w:type="spellStart"/>
      <w:r w:rsidRPr="002B1CB9">
        <w:rPr>
          <w:rFonts w:asciiTheme="minorHAnsi" w:hAnsiTheme="minorHAnsi" w:cstheme="minorHAnsi"/>
          <w:sz w:val="24"/>
          <w:szCs w:val="24"/>
        </w:rPr>
        <w:t>amygdala</w:t>
      </w:r>
      <w:proofErr w:type="spellEnd"/>
      <w:r w:rsidRPr="002B1CB9">
        <w:rPr>
          <w:rFonts w:asciiTheme="minorHAnsi" w:hAnsiTheme="minorHAnsi" w:cstheme="minorHAnsi"/>
          <w:sz w:val="24"/>
          <w:szCs w:val="24"/>
        </w:rPr>
        <w:t xml:space="preserve">, anterior thalamic nuclei and limbic cortex belong to the </w:t>
      </w:r>
    </w:p>
    <w:p w:rsidR="00530E80" w:rsidRPr="002B1CB9" w:rsidRDefault="00530E80" w:rsidP="00A43EE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basal ganglia</w:t>
      </w:r>
    </w:p>
    <w:p w:rsidR="00530E80" w:rsidRPr="002B1CB9" w:rsidRDefault="00530E80" w:rsidP="00A43EE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cerebellum</w:t>
      </w:r>
    </w:p>
    <w:p w:rsidR="00530E80" w:rsidRPr="002B1CB9" w:rsidRDefault="00530E80" w:rsidP="00A43EE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B1CB9">
        <w:rPr>
          <w:rFonts w:asciiTheme="minorHAnsi" w:hAnsiTheme="minorHAnsi" w:cstheme="minorHAnsi"/>
          <w:sz w:val="24"/>
          <w:szCs w:val="24"/>
        </w:rPr>
        <w:t>straite</w:t>
      </w:r>
      <w:proofErr w:type="spellEnd"/>
      <w:r w:rsidRPr="002B1CB9">
        <w:rPr>
          <w:rFonts w:asciiTheme="minorHAnsi" w:hAnsiTheme="minorHAnsi" w:cstheme="minorHAnsi"/>
          <w:sz w:val="24"/>
          <w:szCs w:val="24"/>
        </w:rPr>
        <w:t xml:space="preserve"> cortex</w:t>
      </w:r>
    </w:p>
    <w:p w:rsidR="00530E80" w:rsidRPr="002B1CB9" w:rsidRDefault="00530E80" w:rsidP="00A43EE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limbic system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Answer D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3. According to Darwin, the expression of emotions in humans</w:t>
      </w:r>
    </w:p>
    <w:p w:rsidR="00530E80" w:rsidRPr="002B1CB9" w:rsidRDefault="00530E80" w:rsidP="00A43EEC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is unique to humans</w:t>
      </w:r>
    </w:p>
    <w:p w:rsidR="00530E80" w:rsidRPr="002B1CB9" w:rsidRDefault="00530E80" w:rsidP="00A43EEC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is learnt from our peers</w:t>
      </w:r>
    </w:p>
    <w:p w:rsidR="00530E80" w:rsidRPr="002B1CB9" w:rsidRDefault="00530E80" w:rsidP="00A43EEC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is learnt from our parents</w:t>
      </w:r>
    </w:p>
    <w:p w:rsidR="00530E80" w:rsidRPr="002B1CB9" w:rsidRDefault="00530E80" w:rsidP="00A43EEC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evolved from similar expression seen in animals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Answer D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4. Which are of the brain associated with emotion appears to be associated with unconscious priming of sights and smells?</w:t>
      </w:r>
    </w:p>
    <w:p w:rsidR="00530E80" w:rsidRPr="002B1CB9" w:rsidRDefault="00530E80" w:rsidP="00A43EEC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insular</w:t>
      </w:r>
    </w:p>
    <w:p w:rsidR="00530E80" w:rsidRPr="002B1CB9" w:rsidRDefault="00530E80" w:rsidP="00A43EEC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B1CB9">
        <w:rPr>
          <w:rFonts w:asciiTheme="minorHAnsi" w:hAnsiTheme="minorHAnsi" w:cstheme="minorHAnsi"/>
          <w:sz w:val="24"/>
          <w:szCs w:val="24"/>
        </w:rPr>
        <w:t>cingulate</w:t>
      </w:r>
      <w:proofErr w:type="spellEnd"/>
      <w:r w:rsidRPr="002B1C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1CB9">
        <w:rPr>
          <w:rFonts w:asciiTheme="minorHAnsi" w:hAnsiTheme="minorHAnsi" w:cstheme="minorHAnsi"/>
          <w:sz w:val="24"/>
          <w:szCs w:val="24"/>
        </w:rPr>
        <w:t>gyrus</w:t>
      </w:r>
      <w:proofErr w:type="spellEnd"/>
    </w:p>
    <w:p w:rsidR="00530E80" w:rsidRPr="002B1CB9" w:rsidRDefault="00530E80" w:rsidP="00A43EEC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lastRenderedPageBreak/>
        <w:t>hypothalamus</w:t>
      </w:r>
    </w:p>
    <w:p w:rsidR="00530E80" w:rsidRPr="002B1CB9" w:rsidRDefault="00530E80" w:rsidP="00A43EEC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B1CB9">
        <w:rPr>
          <w:rFonts w:asciiTheme="minorHAnsi" w:hAnsiTheme="minorHAnsi" w:cstheme="minorHAnsi"/>
          <w:sz w:val="24"/>
          <w:szCs w:val="24"/>
        </w:rPr>
        <w:t>amygdala</w:t>
      </w:r>
      <w:proofErr w:type="spellEnd"/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Answer B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 xml:space="preserve">5. The motivational system associated with aversive motives in which the goal is to move away from something unpleasant is thought to be the </w:t>
      </w:r>
    </w:p>
    <w:p w:rsidR="00530E80" w:rsidRPr="002B1CB9" w:rsidRDefault="00530E80" w:rsidP="00A43EEC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behavioural approach system</w:t>
      </w:r>
    </w:p>
    <w:p w:rsidR="00530E80" w:rsidRPr="002B1CB9" w:rsidRDefault="00530E80" w:rsidP="00A43EEC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behavioural inhibition system</w:t>
      </w:r>
    </w:p>
    <w:p w:rsidR="00530E80" w:rsidRPr="002B1CB9" w:rsidRDefault="00530E80" w:rsidP="00A43EEC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behavioural reserve system</w:t>
      </w:r>
    </w:p>
    <w:p w:rsidR="00530E80" w:rsidRPr="002B1CB9" w:rsidRDefault="00530E80" w:rsidP="00A43EEC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behavioural action system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Answer A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6.  Which of the following theories suggests that any facial movement or expressions you make can have a direct effect on your emotional experience?</w:t>
      </w:r>
    </w:p>
    <w:p w:rsidR="00530E80" w:rsidRPr="002B1CB9" w:rsidRDefault="00530E80" w:rsidP="00A43EE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facial formulation hypothesis</w:t>
      </w:r>
    </w:p>
    <w:p w:rsidR="00530E80" w:rsidRPr="002B1CB9" w:rsidRDefault="00530E80" w:rsidP="00A43EE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expression reaction hypothesis</w:t>
      </w:r>
    </w:p>
    <w:p w:rsidR="00530E80" w:rsidRPr="002B1CB9" w:rsidRDefault="00530E80" w:rsidP="00A43EE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B1CB9">
        <w:rPr>
          <w:rFonts w:asciiTheme="minorHAnsi" w:hAnsiTheme="minorHAnsi" w:cstheme="minorHAnsi"/>
          <w:sz w:val="24"/>
          <w:szCs w:val="24"/>
        </w:rPr>
        <w:t>Duchenne</w:t>
      </w:r>
      <w:proofErr w:type="spellEnd"/>
      <w:r w:rsidRPr="002B1CB9">
        <w:rPr>
          <w:rFonts w:asciiTheme="minorHAnsi" w:hAnsiTheme="minorHAnsi" w:cstheme="minorHAnsi"/>
          <w:sz w:val="24"/>
          <w:szCs w:val="24"/>
        </w:rPr>
        <w:t xml:space="preserve"> hypothesis</w:t>
      </w:r>
    </w:p>
    <w:p w:rsidR="00530E80" w:rsidRPr="002B1CB9" w:rsidRDefault="00530E80" w:rsidP="00A43EE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facial feedback hypothesis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Answer D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7. Which of the following enzymes has been linked to behaviours such as violence and impulsiveness?</w:t>
      </w:r>
    </w:p>
    <w:p w:rsidR="00530E80" w:rsidRPr="002B1CB9" w:rsidRDefault="00530E80" w:rsidP="00A43EEC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MAO-A</w:t>
      </w:r>
    </w:p>
    <w:p w:rsidR="00530E80" w:rsidRPr="002B1CB9" w:rsidRDefault="00530E80" w:rsidP="00A43EEC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NAO-A</w:t>
      </w:r>
    </w:p>
    <w:p w:rsidR="00530E80" w:rsidRPr="002B1CB9" w:rsidRDefault="00530E80" w:rsidP="00A43EEC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BAO-A</w:t>
      </w:r>
    </w:p>
    <w:p w:rsidR="00530E80" w:rsidRPr="002B1CB9" w:rsidRDefault="00530E80" w:rsidP="00A43EEC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AOA-A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Answer A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lastRenderedPageBreak/>
        <w:t>8. Long-term stress is sometimes termed _____ stress.</w:t>
      </w:r>
    </w:p>
    <w:p w:rsidR="00530E80" w:rsidRPr="002B1CB9" w:rsidRDefault="00530E80" w:rsidP="00A43EE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acute</w:t>
      </w:r>
    </w:p>
    <w:p w:rsidR="00530E80" w:rsidRPr="002B1CB9" w:rsidRDefault="00530E80" w:rsidP="00A43EE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chronic</w:t>
      </w:r>
    </w:p>
    <w:p w:rsidR="00530E80" w:rsidRPr="002B1CB9" w:rsidRDefault="00530E80" w:rsidP="00A43EE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sharp</w:t>
      </w:r>
    </w:p>
    <w:p w:rsidR="00530E80" w:rsidRPr="002B1CB9" w:rsidRDefault="00530E80" w:rsidP="00A43EEC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 xml:space="preserve">vital 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Answer B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 xml:space="preserve">9. Adrenal gland responds to detection of </w:t>
      </w:r>
      <w:proofErr w:type="spellStart"/>
      <w:r w:rsidRPr="002B1CB9">
        <w:rPr>
          <w:rFonts w:asciiTheme="minorHAnsi" w:hAnsiTheme="minorHAnsi" w:cstheme="minorHAnsi"/>
          <w:sz w:val="24"/>
          <w:szCs w:val="24"/>
        </w:rPr>
        <w:t>adrenocorticotrophic</w:t>
      </w:r>
      <w:proofErr w:type="spellEnd"/>
      <w:r w:rsidRPr="002B1CB9">
        <w:rPr>
          <w:rFonts w:asciiTheme="minorHAnsi" w:hAnsiTheme="minorHAnsi" w:cstheme="minorHAnsi"/>
          <w:sz w:val="24"/>
          <w:szCs w:val="24"/>
        </w:rPr>
        <w:t xml:space="preserve"> hormone (ACTH) and releases </w:t>
      </w:r>
    </w:p>
    <w:p w:rsidR="00530E80" w:rsidRPr="002B1CB9" w:rsidRDefault="00530E80" w:rsidP="00A43EE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dopamine</w:t>
      </w:r>
    </w:p>
    <w:p w:rsidR="00530E80" w:rsidRPr="002B1CB9" w:rsidRDefault="00530E80" w:rsidP="00A43EE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B1CB9">
        <w:rPr>
          <w:rFonts w:asciiTheme="minorHAnsi" w:hAnsiTheme="minorHAnsi" w:cstheme="minorHAnsi"/>
          <w:sz w:val="24"/>
          <w:szCs w:val="24"/>
        </w:rPr>
        <w:t>estrogen</w:t>
      </w:r>
      <w:proofErr w:type="spellEnd"/>
    </w:p>
    <w:p w:rsidR="00530E80" w:rsidRPr="002B1CB9" w:rsidRDefault="00530E80" w:rsidP="00A43EE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B1CB9">
        <w:rPr>
          <w:rFonts w:asciiTheme="minorHAnsi" w:hAnsiTheme="minorHAnsi" w:cstheme="minorHAnsi"/>
          <w:sz w:val="24"/>
          <w:szCs w:val="24"/>
        </w:rPr>
        <w:t>cortisol</w:t>
      </w:r>
      <w:proofErr w:type="spellEnd"/>
    </w:p>
    <w:p w:rsidR="00530E80" w:rsidRPr="002B1CB9" w:rsidRDefault="00530E80" w:rsidP="00A43EEC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dopamine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Answer C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10. Which of the following fight infection and communicate with the brain to let you know that you are ill?</w:t>
      </w:r>
    </w:p>
    <w:p w:rsidR="00530E80" w:rsidRPr="002B1CB9" w:rsidRDefault="00530E80" w:rsidP="00A43EEC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B cells</w:t>
      </w:r>
    </w:p>
    <w:p w:rsidR="00530E80" w:rsidRPr="002B1CB9" w:rsidRDefault="00530E80" w:rsidP="00A43EEC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cytokines</w:t>
      </w:r>
    </w:p>
    <w:p w:rsidR="00530E80" w:rsidRPr="002B1CB9" w:rsidRDefault="00530E80" w:rsidP="00A43EEC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NKT cells</w:t>
      </w:r>
    </w:p>
    <w:p w:rsidR="00530E80" w:rsidRPr="002B1CB9" w:rsidRDefault="00530E80" w:rsidP="00A43EEC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phagocytes</w:t>
      </w:r>
    </w:p>
    <w:p w:rsidR="00530E80" w:rsidRPr="002B1CB9" w:rsidRDefault="00530E80" w:rsidP="00A43EEC">
      <w:pPr>
        <w:rPr>
          <w:rFonts w:asciiTheme="minorHAnsi" w:hAnsiTheme="minorHAnsi" w:cstheme="minorHAnsi"/>
          <w:sz w:val="24"/>
          <w:szCs w:val="24"/>
        </w:rPr>
      </w:pPr>
      <w:r w:rsidRPr="002B1CB9">
        <w:rPr>
          <w:rFonts w:asciiTheme="minorHAnsi" w:hAnsiTheme="minorHAnsi" w:cstheme="minorHAnsi"/>
          <w:sz w:val="24"/>
          <w:szCs w:val="24"/>
        </w:rPr>
        <w:t>Answer B</w:t>
      </w:r>
    </w:p>
    <w:p w:rsidR="00530E80" w:rsidRPr="002B1CB9" w:rsidRDefault="00530E80">
      <w:pPr>
        <w:rPr>
          <w:rFonts w:asciiTheme="minorHAnsi" w:hAnsiTheme="minorHAnsi" w:cstheme="minorHAnsi"/>
        </w:rPr>
      </w:pPr>
    </w:p>
    <w:sectPr w:rsidR="00530E80" w:rsidRPr="002B1CB9" w:rsidSect="00B24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8B7"/>
    <w:multiLevelType w:val="hybridMultilevel"/>
    <w:tmpl w:val="40402A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2D19F6"/>
    <w:multiLevelType w:val="hybridMultilevel"/>
    <w:tmpl w:val="40402A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853482"/>
    <w:multiLevelType w:val="hybridMultilevel"/>
    <w:tmpl w:val="40402A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341771"/>
    <w:multiLevelType w:val="hybridMultilevel"/>
    <w:tmpl w:val="40402A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184070"/>
    <w:multiLevelType w:val="hybridMultilevel"/>
    <w:tmpl w:val="40402A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EC56C5"/>
    <w:multiLevelType w:val="hybridMultilevel"/>
    <w:tmpl w:val="40402A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F73456"/>
    <w:multiLevelType w:val="hybridMultilevel"/>
    <w:tmpl w:val="40402A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E013CB"/>
    <w:multiLevelType w:val="hybridMultilevel"/>
    <w:tmpl w:val="40402A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D23883"/>
    <w:multiLevelType w:val="hybridMultilevel"/>
    <w:tmpl w:val="40402A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F73BFA"/>
    <w:multiLevelType w:val="hybridMultilevel"/>
    <w:tmpl w:val="40402A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F21"/>
    <w:rsid w:val="00053E90"/>
    <w:rsid w:val="001B5F70"/>
    <w:rsid w:val="002B0F21"/>
    <w:rsid w:val="002B1CB9"/>
    <w:rsid w:val="004312EF"/>
    <w:rsid w:val="004F04FF"/>
    <w:rsid w:val="00530E80"/>
    <w:rsid w:val="0055212E"/>
    <w:rsid w:val="00665CCF"/>
    <w:rsid w:val="008C4BFE"/>
    <w:rsid w:val="009520AD"/>
    <w:rsid w:val="00953B9C"/>
    <w:rsid w:val="009C6CED"/>
    <w:rsid w:val="00A00A0C"/>
    <w:rsid w:val="00A4208D"/>
    <w:rsid w:val="00A43EEC"/>
    <w:rsid w:val="00B24DB9"/>
    <w:rsid w:val="00B4565B"/>
    <w:rsid w:val="00B64D34"/>
    <w:rsid w:val="00B66331"/>
    <w:rsid w:val="00B70DA6"/>
    <w:rsid w:val="00B930A8"/>
    <w:rsid w:val="00D617DB"/>
    <w:rsid w:val="00DC6C62"/>
    <w:rsid w:val="00E1322E"/>
    <w:rsid w:val="00F26F4D"/>
    <w:rsid w:val="00FB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6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D3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1521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4</cp:revision>
  <dcterms:created xsi:type="dcterms:W3CDTF">2012-03-15T09:10:00Z</dcterms:created>
  <dcterms:modified xsi:type="dcterms:W3CDTF">2013-01-08T10:34:00Z</dcterms:modified>
</cp:coreProperties>
</file>